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3B7CE" w14:textId="77777777" w:rsidR="00180729" w:rsidRDefault="008F279E">
      <w:pPr>
        <w:pStyle w:val="Title"/>
      </w:pPr>
      <w:r>
        <w:t>What I need from you</w:t>
      </w:r>
    </w:p>
    <w:p w14:paraId="5A13B7CF" w14:textId="77777777" w:rsidR="00180729" w:rsidRDefault="008F279E">
      <w:pPr>
        <w:pStyle w:val="ServiceSubtitle"/>
      </w:pPr>
      <w:r>
        <w:t>Liquidated Damages Deduction Review</w:t>
      </w:r>
    </w:p>
    <w:p w14:paraId="5A13B7D0" w14:textId="77777777" w:rsidR="00180729" w:rsidRDefault="00180729">
      <w:pPr>
        <w:spacing w:after="160"/>
      </w:pPr>
    </w:p>
    <w:p w14:paraId="5A13B7D1" w14:textId="77777777" w:rsidR="00180729" w:rsidRDefault="008F279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A13B7D2" w14:textId="77777777" w:rsidR="00180729" w:rsidRDefault="008F279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A13B7D3" w14:textId="77777777" w:rsidR="00180729" w:rsidRDefault="00180729">
      <w:pPr>
        <w:spacing w:after="220"/>
      </w:pPr>
    </w:p>
    <w:p w14:paraId="5A13B7D4" w14:textId="77777777" w:rsidR="00180729" w:rsidRDefault="008F279E">
      <w:pPr>
        <w:pStyle w:val="Heading2"/>
      </w:pPr>
      <w:r>
        <w:t xml:space="preserve">1.  </w:t>
      </w:r>
      <w:r>
        <w:rPr>
          <w:sz w:val="22"/>
          <w:szCs w:val="22"/>
        </w:rPr>
        <w:t>Contract and particulars</w:t>
      </w:r>
      <w:r>
        <w:rPr>
          <w:caps/>
          <w:color w:val="67635B"/>
          <w:sz w:val="16"/>
          <w:szCs w:val="16"/>
        </w:rPr>
        <w:t xml:space="preserve">     Essential</w:t>
      </w:r>
    </w:p>
    <w:p w14:paraId="5A13B7D5" w14:textId="77777777" w:rsidR="00180729" w:rsidRDefault="008F279E">
      <w:pPr>
        <w:pStyle w:val="Detail"/>
      </w:pPr>
      <w:r>
        <w:rPr>
          <w:b/>
          <w:bCs/>
        </w:rPr>
        <w:t xml:space="preserve">Why I need it.  </w:t>
      </w:r>
      <w:r>
        <w:t>The rate, the machinery, the preconditions.</w:t>
      </w:r>
    </w:p>
    <w:p w14:paraId="5A13B7D6" w14:textId="77777777" w:rsidR="00180729" w:rsidRDefault="008F279E">
      <w:pPr>
        <w:pStyle w:val="Detail"/>
      </w:pPr>
      <w:r>
        <w:rPr>
          <w:b/>
          <w:bCs/>
        </w:rPr>
        <w:t xml:space="preserve">Where you'll find it.  </w:t>
      </w:r>
      <w:r>
        <w:t>The commercial folder or the order email.</w:t>
      </w:r>
    </w:p>
    <w:p w14:paraId="5A13B7D7" w14:textId="77777777" w:rsidR="00180729" w:rsidRDefault="008F279E">
      <w:pPr>
        <w:pStyle w:val="Detail"/>
      </w:pPr>
      <w:r>
        <w:rPr>
          <w:b/>
          <w:bCs/>
        </w:rPr>
        <w:t xml:space="preserve">Without it.  </w:t>
      </w:r>
      <w:r>
        <w:t>Nothing can be tested</w:t>
      </w:r>
    </w:p>
    <w:p w14:paraId="5A13B7D8" w14:textId="77777777" w:rsidR="00180729" w:rsidRDefault="008F279E">
      <w:pPr>
        <w:pStyle w:val="Heading2"/>
      </w:pPr>
      <w:r>
        <w:t xml:space="preserve">2.  </w:t>
      </w:r>
      <w:r>
        <w:rPr>
          <w:sz w:val="22"/>
          <w:szCs w:val="22"/>
        </w:rPr>
        <w:t>Extension decisions</w:t>
      </w:r>
      <w:r>
        <w:rPr>
          <w:caps/>
          <w:color w:val="67635B"/>
          <w:sz w:val="16"/>
          <w:szCs w:val="16"/>
        </w:rPr>
        <w:t xml:space="preserve">     Essential</w:t>
      </w:r>
    </w:p>
    <w:p w14:paraId="5A13B7D9" w14:textId="77777777" w:rsidR="00180729" w:rsidRDefault="008F279E">
      <w:pPr>
        <w:pStyle w:val="Detail"/>
      </w:pPr>
      <w:r>
        <w:rPr>
          <w:b/>
          <w:bCs/>
        </w:rPr>
        <w:t xml:space="preserve">Why I need it.  </w:t>
      </w:r>
      <w:r>
        <w:t>Fix the completion date as it stands.</w:t>
      </w:r>
    </w:p>
    <w:p w14:paraId="5A13B7DA" w14:textId="77777777" w:rsidR="00180729" w:rsidRDefault="008F279E">
      <w:pPr>
        <w:pStyle w:val="Detail"/>
      </w:pPr>
      <w:r>
        <w:rPr>
          <w:b/>
          <w:bCs/>
        </w:rPr>
        <w:t xml:space="preserve">Where you'll find it.  </w:t>
      </w:r>
      <w:r>
        <w:t>The contract administrator's award letters, filed with the certificates and the formal correspondence.</w:t>
      </w:r>
    </w:p>
    <w:p w14:paraId="5A13B7DB" w14:textId="77777777" w:rsidR="00180729" w:rsidRDefault="008F279E">
      <w:pPr>
        <w:pStyle w:val="Detail"/>
      </w:pPr>
      <w:r>
        <w:rPr>
          <w:b/>
          <w:bCs/>
        </w:rPr>
        <w:t xml:space="preserve">What good looks like.  </w:t>
      </w:r>
      <w:r>
        <w:t>the award letters with revised completion dates stated.</w:t>
      </w:r>
    </w:p>
    <w:p w14:paraId="5A13B7DC" w14:textId="77777777" w:rsidR="00180729" w:rsidRDefault="008F279E">
      <w:pPr>
        <w:pStyle w:val="Detail"/>
      </w:pPr>
      <w:r>
        <w:rPr>
          <w:b/>
          <w:bCs/>
        </w:rPr>
        <w:t xml:space="preserve">Without it.  </w:t>
      </w:r>
      <w:r>
        <w:t>The period is wrong</w:t>
      </w:r>
    </w:p>
    <w:p w14:paraId="5A13B7DD" w14:textId="77777777" w:rsidR="00180729" w:rsidRDefault="008F279E">
      <w:pPr>
        <w:pStyle w:val="Heading2"/>
      </w:pPr>
      <w:r>
        <w:t xml:space="preserve">3.  </w:t>
      </w:r>
      <w:r>
        <w:rPr>
          <w:sz w:val="22"/>
          <w:szCs w:val="22"/>
        </w:rPr>
        <w:t>Completion certificates</w:t>
      </w:r>
      <w:r>
        <w:rPr>
          <w:caps/>
          <w:color w:val="67635B"/>
          <w:sz w:val="16"/>
          <w:szCs w:val="16"/>
        </w:rPr>
        <w:t xml:space="preserve">     Essential</w:t>
      </w:r>
    </w:p>
    <w:p w14:paraId="5A13B7DE" w14:textId="77777777" w:rsidR="00180729" w:rsidRDefault="008F279E">
      <w:pPr>
        <w:pStyle w:val="Detail"/>
      </w:pPr>
      <w:r>
        <w:rPr>
          <w:b/>
          <w:bCs/>
        </w:rPr>
        <w:t xml:space="preserve">Why I need it.  </w:t>
      </w:r>
      <w:r>
        <w:t>Preconditions and proportioning triggers.</w:t>
      </w:r>
    </w:p>
    <w:p w14:paraId="5A13B7DF" w14:textId="77777777" w:rsidR="00180729" w:rsidRDefault="008F279E">
      <w:pPr>
        <w:pStyle w:val="Detail"/>
      </w:pPr>
      <w:r>
        <w:rPr>
          <w:b/>
          <w:bCs/>
        </w:rPr>
        <w:t xml:space="preserve">Where you'll find it.  </w:t>
      </w:r>
      <w:r>
        <w:t>The contract administrator's issues and the formal correspondence file.</w:t>
      </w:r>
    </w:p>
    <w:p w14:paraId="5A13B7E0" w14:textId="77777777" w:rsidR="00180729" w:rsidRDefault="008F279E">
      <w:pPr>
        <w:pStyle w:val="Detail"/>
      </w:pPr>
      <w:r>
        <w:rPr>
          <w:b/>
          <w:bCs/>
        </w:rPr>
        <w:t xml:space="preserve">Without it.  </w:t>
      </w:r>
      <w:r>
        <w:t>Two of the main failure modes untestable</w:t>
      </w:r>
    </w:p>
    <w:p w14:paraId="5A13B7E1" w14:textId="77777777" w:rsidR="00180729" w:rsidRDefault="008F279E">
      <w:pPr>
        <w:pStyle w:val="Heading2"/>
      </w:pPr>
      <w:r>
        <w:t xml:space="preserve">4.  </w:t>
      </w:r>
      <w:r>
        <w:rPr>
          <w:sz w:val="22"/>
          <w:szCs w:val="22"/>
        </w:rPr>
        <w:t>Deduction papers</w:t>
      </w:r>
      <w:r>
        <w:rPr>
          <w:caps/>
          <w:color w:val="67635B"/>
          <w:sz w:val="16"/>
          <w:szCs w:val="16"/>
        </w:rPr>
        <w:t xml:space="preserve">     Essential</w:t>
      </w:r>
    </w:p>
    <w:p w14:paraId="5A13B7E2" w14:textId="77777777" w:rsidR="00180729" w:rsidRDefault="008F279E">
      <w:pPr>
        <w:pStyle w:val="Detail"/>
      </w:pPr>
      <w:r>
        <w:rPr>
          <w:b/>
          <w:bCs/>
        </w:rPr>
        <w:t xml:space="preserve">Why I need it.  </w:t>
      </w:r>
      <w:r>
        <w:t>Timing and content of the notices.</w:t>
      </w:r>
    </w:p>
    <w:p w14:paraId="5A13B7E3" w14:textId="77777777" w:rsidR="00180729" w:rsidRDefault="008F279E">
      <w:pPr>
        <w:pStyle w:val="Detail"/>
      </w:pPr>
      <w:r>
        <w:rPr>
          <w:b/>
          <w:bCs/>
        </w:rPr>
        <w:t xml:space="preserve">Where you'll find it.  </w:t>
      </w:r>
      <w:r>
        <w:t>The payment paperwork for the period the deduction landed in.</w:t>
      </w:r>
    </w:p>
    <w:p w14:paraId="5A13B7E4" w14:textId="77777777" w:rsidR="00180729" w:rsidRDefault="008F279E">
      <w:pPr>
        <w:pStyle w:val="Detail"/>
      </w:pPr>
      <w:r>
        <w:rPr>
          <w:b/>
          <w:bCs/>
        </w:rPr>
        <w:t xml:space="preserve">Without it.  </w:t>
      </w:r>
      <w:r>
        <w:t>The payment-machinery test fails silently</w:t>
      </w:r>
    </w:p>
    <w:p w14:paraId="5A13B7E5" w14:textId="77777777" w:rsidR="00180729" w:rsidRDefault="008F279E" w:rsidP="00120B7D">
      <w:pPr>
        <w:pStyle w:val="Heading2"/>
      </w:pPr>
      <w:r>
        <w:lastRenderedPageBreak/>
        <w:t xml:space="preserve">5.  </w:t>
      </w:r>
      <w:r>
        <w:rPr>
          <w:sz w:val="22"/>
          <w:szCs w:val="22"/>
        </w:rPr>
        <w:t>Their computation</w:t>
      </w:r>
      <w:r>
        <w:rPr>
          <w:caps/>
          <w:color w:val="67635B"/>
          <w:sz w:val="16"/>
          <w:szCs w:val="16"/>
        </w:rPr>
        <w:t xml:space="preserve">     Important</w:t>
      </w:r>
    </w:p>
    <w:p w14:paraId="5A13B7E6" w14:textId="77777777" w:rsidR="00180729" w:rsidRDefault="008F279E" w:rsidP="00120B7D">
      <w:pPr>
        <w:pStyle w:val="Detail"/>
        <w:keepNext/>
      </w:pPr>
      <w:r>
        <w:rPr>
          <w:b/>
          <w:bCs/>
        </w:rPr>
        <w:t xml:space="preserve">Why I need it.  </w:t>
      </w:r>
      <w:r>
        <w:t>What exactly is being checked.</w:t>
      </w:r>
    </w:p>
    <w:p w14:paraId="5A13B7E7" w14:textId="77777777" w:rsidR="00180729" w:rsidRDefault="008F279E" w:rsidP="00120B7D">
      <w:pPr>
        <w:pStyle w:val="Detail"/>
        <w:keepNext/>
      </w:pPr>
      <w:r>
        <w:rPr>
          <w:b/>
          <w:bCs/>
        </w:rPr>
        <w:t xml:space="preserve">Where you'll find it.  </w:t>
      </w:r>
      <w:r>
        <w:t>Attached to the pay less notice or assessment as it was served, if the other side set out a calculation.</w:t>
      </w:r>
    </w:p>
    <w:p w14:paraId="5A13B7E8" w14:textId="77777777" w:rsidR="00180729" w:rsidRDefault="008F279E" w:rsidP="00120B7D">
      <w:pPr>
        <w:pStyle w:val="Detail"/>
        <w:keepNext/>
      </w:pPr>
      <w:r>
        <w:rPr>
          <w:b/>
          <w:bCs/>
        </w:rPr>
        <w:t xml:space="preserve">Without it.  </w:t>
      </w:r>
      <w:r>
        <w:t>You are checking a guess at their arithmetic</w:t>
      </w:r>
    </w:p>
    <w:p w14:paraId="5A13B7E9" w14:textId="77777777" w:rsidR="00180729" w:rsidRDefault="008F279E" w:rsidP="00120B7D">
      <w:pPr>
        <w:pStyle w:val="Heading1"/>
      </w:pPr>
      <w:r>
        <w:t>How to send it</w:t>
      </w:r>
    </w:p>
    <w:p w14:paraId="5A13B7EA" w14:textId="77777777" w:rsidR="00180729" w:rsidRDefault="008F279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80729">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359E5" w14:textId="77777777" w:rsidR="00CB775B" w:rsidRDefault="00CB775B">
      <w:pPr>
        <w:spacing w:after="0" w:line="240" w:lineRule="auto"/>
      </w:pPr>
      <w:r>
        <w:separator/>
      </w:r>
    </w:p>
  </w:endnote>
  <w:endnote w:type="continuationSeparator" w:id="0">
    <w:p w14:paraId="6B4B6032" w14:textId="77777777" w:rsidR="00CB775B" w:rsidRDefault="00CB7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3B7EC" w14:textId="16A61F63" w:rsidR="00180729" w:rsidRDefault="008F279E">
    <w:pPr>
      <w:pStyle w:val="SmallPrint"/>
    </w:pPr>
    <w:r>
      <w:t xml:space="preserve">Page </w:t>
    </w:r>
    <w:r>
      <w:fldChar w:fldCharType="begin"/>
    </w:r>
    <w:r>
      <w:instrText>PAGE</w:instrText>
    </w:r>
    <w:r>
      <w:fldChar w:fldCharType="separate"/>
    </w:r>
    <w:r w:rsidR="00B17DA5">
      <w:rPr>
        <w:noProof/>
      </w:rPr>
      <w:t>1</w:t>
    </w:r>
    <w:r>
      <w:fldChar w:fldCharType="end"/>
    </w:r>
    <w:r>
      <w:t xml:space="preserve"> of </w:t>
    </w:r>
    <w:r>
      <w:fldChar w:fldCharType="begin"/>
    </w:r>
    <w:r>
      <w:instrText>NUMPAGES</w:instrText>
    </w:r>
    <w:r>
      <w:fldChar w:fldCharType="separate"/>
    </w:r>
    <w:r w:rsidR="00B17DA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AAF9F" w14:textId="77777777" w:rsidR="00CB775B" w:rsidRDefault="00CB775B">
      <w:pPr>
        <w:spacing w:after="0" w:line="240" w:lineRule="auto"/>
      </w:pPr>
      <w:r>
        <w:separator/>
      </w:r>
    </w:p>
  </w:footnote>
  <w:footnote w:type="continuationSeparator" w:id="0">
    <w:p w14:paraId="01CFC73F" w14:textId="77777777" w:rsidR="00CB775B" w:rsidRDefault="00CB77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3B7EB" w14:textId="77777777" w:rsidR="00180729" w:rsidRDefault="008F279E">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E488E"/>
    <w:multiLevelType w:val="hybridMultilevel"/>
    <w:tmpl w:val="74A8D4A0"/>
    <w:lvl w:ilvl="0" w:tplc="7C8C9A0A">
      <w:start w:val="1"/>
      <w:numFmt w:val="bullet"/>
      <w:lvlText w:val="●"/>
      <w:lvlJc w:val="left"/>
      <w:pPr>
        <w:ind w:left="720" w:hanging="360"/>
      </w:pPr>
    </w:lvl>
    <w:lvl w:ilvl="1" w:tplc="194CE27C">
      <w:start w:val="1"/>
      <w:numFmt w:val="bullet"/>
      <w:lvlText w:val="○"/>
      <w:lvlJc w:val="left"/>
      <w:pPr>
        <w:ind w:left="1440" w:hanging="360"/>
      </w:pPr>
    </w:lvl>
    <w:lvl w:ilvl="2" w:tplc="62360E58">
      <w:start w:val="1"/>
      <w:numFmt w:val="bullet"/>
      <w:lvlText w:val="■"/>
      <w:lvlJc w:val="left"/>
      <w:pPr>
        <w:ind w:left="2160" w:hanging="360"/>
      </w:pPr>
    </w:lvl>
    <w:lvl w:ilvl="3" w:tplc="C9A41F00">
      <w:start w:val="1"/>
      <w:numFmt w:val="bullet"/>
      <w:lvlText w:val="●"/>
      <w:lvlJc w:val="left"/>
      <w:pPr>
        <w:ind w:left="2880" w:hanging="360"/>
      </w:pPr>
    </w:lvl>
    <w:lvl w:ilvl="4" w:tplc="A142E3EA">
      <w:start w:val="1"/>
      <w:numFmt w:val="bullet"/>
      <w:lvlText w:val="○"/>
      <w:lvlJc w:val="left"/>
      <w:pPr>
        <w:ind w:left="3600" w:hanging="360"/>
      </w:pPr>
    </w:lvl>
    <w:lvl w:ilvl="5" w:tplc="15D4C09A">
      <w:start w:val="1"/>
      <w:numFmt w:val="bullet"/>
      <w:lvlText w:val="■"/>
      <w:lvlJc w:val="left"/>
      <w:pPr>
        <w:ind w:left="4320" w:hanging="360"/>
      </w:pPr>
    </w:lvl>
    <w:lvl w:ilvl="6" w:tplc="5254EA22">
      <w:start w:val="1"/>
      <w:numFmt w:val="bullet"/>
      <w:lvlText w:val="●"/>
      <w:lvlJc w:val="left"/>
      <w:pPr>
        <w:ind w:left="5040" w:hanging="360"/>
      </w:pPr>
    </w:lvl>
    <w:lvl w:ilvl="7" w:tplc="995CFAC4">
      <w:start w:val="1"/>
      <w:numFmt w:val="bullet"/>
      <w:lvlText w:val="●"/>
      <w:lvlJc w:val="left"/>
      <w:pPr>
        <w:ind w:left="5760" w:hanging="360"/>
      </w:pPr>
    </w:lvl>
    <w:lvl w:ilvl="8" w:tplc="C352C586">
      <w:start w:val="1"/>
      <w:numFmt w:val="bullet"/>
      <w:lvlText w:val="●"/>
      <w:lvlJc w:val="left"/>
      <w:pPr>
        <w:ind w:left="6480" w:hanging="360"/>
      </w:pPr>
    </w:lvl>
  </w:abstractNum>
  <w:num w:numId="1" w16cid:durableId="15900007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729"/>
    <w:rsid w:val="00120B7D"/>
    <w:rsid w:val="00180729"/>
    <w:rsid w:val="001F24F2"/>
    <w:rsid w:val="007227EC"/>
    <w:rsid w:val="008F279E"/>
    <w:rsid w:val="00B17DA5"/>
    <w:rsid w:val="00CB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3B7CE"/>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B17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A5"/>
  </w:style>
  <w:style w:type="paragraph" w:styleId="Footer">
    <w:name w:val="footer"/>
    <w:basedOn w:val="Normal"/>
    <w:link w:val="FooterChar"/>
    <w:uiPriority w:val="99"/>
    <w:unhideWhenUsed/>
    <w:rsid w:val="00B17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1894</Characters>
  <Application>Microsoft Office Word</Application>
  <DocSecurity>0</DocSecurity>
  <Lines>38</Lines>
  <Paragraphs>27</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Liquidated Damages Deduction Review</dc:title>
  <dc:creator>Jack Butler-Kettle</dc:creator>
  <dc:description>Service Information Schedule for S-093 Liquidated Damages Deduction Review</dc:description>
  <cp:lastModifiedBy>Jack Butler-Kettle</cp:lastModifiedBy>
  <cp:revision>3</cp:revision>
  <dcterms:created xsi:type="dcterms:W3CDTF">2026-09-09T19:02:00Z</dcterms:created>
  <dcterms:modified xsi:type="dcterms:W3CDTF">2026-09-09T19:02:00Z</dcterms:modified>
</cp:coreProperties>
</file>