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0D5E9" w14:textId="77777777" w:rsidR="000C0311" w:rsidRDefault="0032068F">
      <w:pPr>
        <w:pStyle w:val="Title"/>
      </w:pPr>
      <w:r>
        <w:t>What I need from you</w:t>
      </w:r>
    </w:p>
    <w:p w14:paraId="6D20D5EA" w14:textId="77777777" w:rsidR="000C0311" w:rsidRDefault="0032068F">
      <w:pPr>
        <w:pStyle w:val="ServiceSubtitle"/>
      </w:pPr>
      <w:r>
        <w:t>Contract Review &amp; Amendment Schedule</w:t>
      </w:r>
    </w:p>
    <w:p w14:paraId="6D20D5EB" w14:textId="77777777" w:rsidR="000C0311" w:rsidRDefault="000C0311">
      <w:pPr>
        <w:spacing w:after="160"/>
      </w:pPr>
    </w:p>
    <w:p w14:paraId="6D20D5EC" w14:textId="77777777" w:rsidR="000C0311" w:rsidRDefault="0032068F">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6D20D5ED" w14:textId="77777777" w:rsidR="000C0311" w:rsidRDefault="0032068F">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6D20D5EE" w14:textId="77777777" w:rsidR="000C0311" w:rsidRDefault="000C0311">
      <w:pPr>
        <w:spacing w:after="220"/>
      </w:pPr>
    </w:p>
    <w:p w14:paraId="6D20D5EF" w14:textId="77777777" w:rsidR="000C0311" w:rsidRDefault="0032068F">
      <w:pPr>
        <w:pStyle w:val="Heading2"/>
      </w:pPr>
      <w:r>
        <w:t xml:space="preserve">1.  </w:t>
      </w:r>
      <w:r>
        <w:rPr>
          <w:sz w:val="22"/>
          <w:szCs w:val="22"/>
        </w:rPr>
        <w:t>The draft contract as offered, with its revision and date</w:t>
      </w:r>
      <w:r>
        <w:rPr>
          <w:caps/>
          <w:color w:val="67635B"/>
          <w:sz w:val="16"/>
          <w:szCs w:val="16"/>
        </w:rPr>
        <w:t xml:space="preserve">     Essential</w:t>
      </w:r>
    </w:p>
    <w:p w14:paraId="6D20D5F0" w14:textId="77777777" w:rsidR="000C0311" w:rsidRDefault="0032068F">
      <w:pPr>
        <w:pStyle w:val="Detail"/>
      </w:pPr>
      <w:r>
        <w:rPr>
          <w:b/>
          <w:bCs/>
        </w:rPr>
        <w:t xml:space="preserve">Why I need it.  </w:t>
      </w:r>
      <w:r>
        <w:t>The document that governs everything, and the revision the whole pack is built against.</w:t>
      </w:r>
    </w:p>
    <w:p w14:paraId="6D20D5F1" w14:textId="77777777" w:rsidR="000C0311" w:rsidRDefault="0032068F">
      <w:pPr>
        <w:pStyle w:val="Detail"/>
      </w:pPr>
      <w:r>
        <w:rPr>
          <w:b/>
          <w:bCs/>
        </w:rPr>
        <w:t xml:space="preserve">Where you'll find it.  </w:t>
      </w:r>
      <w:r>
        <w:t>The tender return email, the employer's or main contractor's order, or the buying folder for the package.</w:t>
      </w:r>
    </w:p>
    <w:p w14:paraId="6D20D5F2" w14:textId="77777777" w:rsidR="000C0311" w:rsidRDefault="0032068F">
      <w:pPr>
        <w:pStyle w:val="Detail"/>
      </w:pPr>
      <w:r>
        <w:rPr>
          <w:b/>
          <w:bCs/>
        </w:rPr>
        <w:t xml:space="preserve">Without it.  </w:t>
      </w:r>
      <w:r>
        <w:t>There is no document to review, so nothing in this service can start</w:t>
      </w:r>
    </w:p>
    <w:p w14:paraId="6D20D5F3" w14:textId="77777777" w:rsidR="000C0311" w:rsidRDefault="0032068F">
      <w:pPr>
        <w:pStyle w:val="Heading2"/>
      </w:pPr>
      <w:r>
        <w:t xml:space="preserve">2.  </w:t>
      </w:r>
      <w:r>
        <w:rPr>
          <w:sz w:val="22"/>
          <w:szCs w:val="22"/>
        </w:rPr>
        <w:t>Every schedule, appendix and annexe</w:t>
      </w:r>
      <w:r>
        <w:rPr>
          <w:caps/>
          <w:color w:val="67635B"/>
          <w:sz w:val="16"/>
          <w:szCs w:val="16"/>
        </w:rPr>
        <w:t xml:space="preserve">     Important</w:t>
      </w:r>
    </w:p>
    <w:p w14:paraId="6D20D5F4" w14:textId="77777777" w:rsidR="000C0311" w:rsidRDefault="0032068F">
      <w:pPr>
        <w:pStyle w:val="Detail"/>
      </w:pPr>
      <w:r>
        <w:rPr>
          <w:b/>
          <w:bCs/>
        </w:rPr>
        <w:t xml:space="preserve">Why I need it.  </w:t>
      </w:r>
      <w:r>
        <w:t>The terms are rarely all in the front end.</w:t>
      </w:r>
    </w:p>
    <w:p w14:paraId="6D20D5F5" w14:textId="77777777" w:rsidR="000C0311" w:rsidRDefault="0032068F">
      <w:pPr>
        <w:pStyle w:val="Detail"/>
      </w:pPr>
      <w:r>
        <w:rPr>
          <w:b/>
          <w:bCs/>
        </w:rPr>
        <w:t xml:space="preserve">Where you'll find it.  </w:t>
      </w:r>
      <w:r>
        <w:t>The tender return email, the employer's or main contractor's order, or the buying folder for the package.</w:t>
      </w:r>
    </w:p>
    <w:p w14:paraId="6D20D5F6" w14:textId="77777777" w:rsidR="000C0311" w:rsidRDefault="0032068F">
      <w:pPr>
        <w:pStyle w:val="Detail"/>
      </w:pPr>
      <w:r>
        <w:rPr>
          <w:b/>
          <w:bCs/>
        </w:rPr>
        <w:t xml:space="preserve">Without it.  </w:t>
      </w:r>
      <w:r>
        <w:t>Terms that live in a schedule rather than the front end, often where the money is, go unreviewed</w:t>
      </w:r>
    </w:p>
    <w:p w14:paraId="6D20D5F7" w14:textId="77777777" w:rsidR="000C0311" w:rsidRDefault="0032068F">
      <w:pPr>
        <w:pStyle w:val="Heading2"/>
      </w:pPr>
      <w:r>
        <w:t xml:space="preserve">3.  </w:t>
      </w:r>
      <w:r>
        <w:rPr>
          <w:sz w:val="22"/>
          <w:szCs w:val="22"/>
        </w:rPr>
        <w:t>The schedule of amendments</w:t>
      </w:r>
      <w:r>
        <w:rPr>
          <w:caps/>
          <w:color w:val="67635B"/>
          <w:sz w:val="16"/>
          <w:szCs w:val="16"/>
        </w:rPr>
        <w:t xml:space="preserve">     Essential</w:t>
      </w:r>
    </w:p>
    <w:p w14:paraId="6D20D5F8" w14:textId="77777777" w:rsidR="000C0311" w:rsidRDefault="0032068F">
      <w:pPr>
        <w:pStyle w:val="Detail"/>
      </w:pPr>
      <w:r>
        <w:rPr>
          <w:b/>
          <w:bCs/>
        </w:rPr>
        <w:t xml:space="preserve">Why I need it.  </w:t>
      </w:r>
      <w:r>
        <w:t>Where the risk is usually moved.</w:t>
      </w:r>
    </w:p>
    <w:p w14:paraId="6D20D5F9" w14:textId="77777777" w:rsidR="000C0311" w:rsidRDefault="0032068F">
      <w:pPr>
        <w:pStyle w:val="Detail"/>
      </w:pPr>
      <w:r>
        <w:rPr>
          <w:b/>
          <w:bCs/>
        </w:rPr>
        <w:t xml:space="preserve">Where you'll find it.  </w:t>
      </w:r>
      <w:r>
        <w:t>The tender return email, the employer's or main contractor's order, or the buying folder for the package.</w:t>
      </w:r>
    </w:p>
    <w:p w14:paraId="6D20D5FA" w14:textId="77777777" w:rsidR="000C0311" w:rsidRDefault="0032068F">
      <w:pPr>
        <w:pStyle w:val="Detail"/>
      </w:pPr>
      <w:r>
        <w:rPr>
          <w:b/>
          <w:bCs/>
        </w:rPr>
        <w:t xml:space="preserve">What good looks like.  </w:t>
      </w:r>
      <w:r>
        <w:t>everything the contract's own list of documents names.</w:t>
      </w:r>
    </w:p>
    <w:p w14:paraId="6D20D5FB" w14:textId="77777777" w:rsidR="000C0311" w:rsidRDefault="0032068F">
      <w:pPr>
        <w:pStyle w:val="Detail"/>
      </w:pPr>
      <w:r>
        <w:rPr>
          <w:b/>
          <w:bCs/>
        </w:rPr>
        <w:t xml:space="preserve">Without it.  </w:t>
      </w:r>
      <w:r>
        <w:t>The review cannot say where the risk has actually been moved, which is the point of the exercise</w:t>
      </w:r>
    </w:p>
    <w:p w14:paraId="6D20D5FC" w14:textId="77777777" w:rsidR="000C0311" w:rsidRDefault="0032068F">
      <w:pPr>
        <w:pStyle w:val="Heading2"/>
      </w:pPr>
      <w:r>
        <w:t xml:space="preserve">4.  </w:t>
      </w:r>
      <w:r>
        <w:rPr>
          <w:sz w:val="22"/>
          <w:szCs w:val="22"/>
        </w:rPr>
        <w:t>The order or appointment</w:t>
      </w:r>
      <w:r>
        <w:rPr>
          <w:caps/>
          <w:color w:val="67635B"/>
          <w:sz w:val="16"/>
          <w:szCs w:val="16"/>
        </w:rPr>
        <w:t xml:space="preserve">     Important</w:t>
      </w:r>
    </w:p>
    <w:p w14:paraId="6D20D5FD" w14:textId="77777777" w:rsidR="000C0311" w:rsidRDefault="0032068F">
      <w:pPr>
        <w:pStyle w:val="Detail"/>
      </w:pPr>
      <w:r>
        <w:rPr>
          <w:b/>
          <w:bCs/>
        </w:rPr>
        <w:t xml:space="preserve">Why I need it.  </w:t>
      </w:r>
      <w:r>
        <w:t>What was actually placed.</w:t>
      </w:r>
    </w:p>
    <w:p w14:paraId="6D20D5FE" w14:textId="77777777" w:rsidR="000C0311" w:rsidRDefault="0032068F">
      <w:pPr>
        <w:pStyle w:val="Detail"/>
      </w:pPr>
      <w:r>
        <w:rPr>
          <w:b/>
          <w:bCs/>
        </w:rPr>
        <w:t xml:space="preserve">Where you'll find it.  </w:t>
      </w:r>
      <w:r>
        <w:t>Your own purchase order system, or the order email that was actually sent.</w:t>
      </w:r>
    </w:p>
    <w:p w14:paraId="6D20D5FF" w14:textId="77777777" w:rsidR="000C0311" w:rsidRDefault="0032068F">
      <w:pPr>
        <w:pStyle w:val="Detail"/>
      </w:pPr>
      <w:r>
        <w:rPr>
          <w:b/>
          <w:bCs/>
        </w:rPr>
        <w:t xml:space="preserve">Without it.  </w:t>
      </w:r>
      <w:r>
        <w:t>Anything the order or purchase order adds or changes sits outside the review entirely</w:t>
      </w:r>
    </w:p>
    <w:p w14:paraId="6D20D600" w14:textId="77777777" w:rsidR="000C0311" w:rsidRDefault="0032068F">
      <w:pPr>
        <w:pStyle w:val="Heading2"/>
      </w:pPr>
      <w:r>
        <w:t xml:space="preserve">5.  </w:t>
      </w:r>
      <w:r>
        <w:rPr>
          <w:sz w:val="22"/>
          <w:szCs w:val="22"/>
        </w:rPr>
        <w:t>Correspondence forming the deal</w:t>
      </w:r>
      <w:r>
        <w:rPr>
          <w:caps/>
          <w:color w:val="67635B"/>
          <w:sz w:val="16"/>
          <w:szCs w:val="16"/>
        </w:rPr>
        <w:t xml:space="preserve">     Important</w:t>
      </w:r>
    </w:p>
    <w:p w14:paraId="6D20D601" w14:textId="77777777" w:rsidR="000C0311" w:rsidRDefault="0032068F">
      <w:pPr>
        <w:pStyle w:val="Detail"/>
      </w:pPr>
      <w:r>
        <w:rPr>
          <w:b/>
          <w:bCs/>
        </w:rPr>
        <w:t xml:space="preserve">Why I need it.  </w:t>
      </w:r>
      <w:r>
        <w:t>What has been agreed so far, ahead of signature.</w:t>
      </w:r>
    </w:p>
    <w:p w14:paraId="6D20D602" w14:textId="77777777" w:rsidR="000C0311" w:rsidRDefault="0032068F">
      <w:pPr>
        <w:pStyle w:val="Detail"/>
      </w:pPr>
      <w:r>
        <w:rPr>
          <w:b/>
          <w:bCs/>
        </w:rPr>
        <w:t xml:space="preserve">Where you'll find it.  </w:t>
      </w:r>
      <w:r>
        <w:t>The email thread with whoever you dealt with before signing, or your own notes of any call, in date order.</w:t>
      </w:r>
    </w:p>
    <w:p w14:paraId="6D20D603" w14:textId="77777777" w:rsidR="000C0311" w:rsidRDefault="0032068F">
      <w:pPr>
        <w:pStyle w:val="Detail"/>
      </w:pPr>
      <w:r>
        <w:rPr>
          <w:b/>
          <w:bCs/>
        </w:rPr>
        <w:t xml:space="preserve">Without it.  </w:t>
      </w:r>
      <w:r>
        <w:t>An agreement made before signing but left out of the contract may go unnoticed, even though you believe it is included</w:t>
      </w:r>
    </w:p>
    <w:p w14:paraId="6D20D604" w14:textId="77777777" w:rsidR="000C0311" w:rsidRDefault="0032068F">
      <w:pPr>
        <w:pStyle w:val="Heading2"/>
      </w:pPr>
      <w:r>
        <w:lastRenderedPageBreak/>
        <w:t xml:space="preserve">6.  </w:t>
      </w:r>
      <w:r>
        <w:rPr>
          <w:sz w:val="22"/>
          <w:szCs w:val="22"/>
        </w:rPr>
        <w:t>The programme referred to</w:t>
      </w:r>
      <w:r>
        <w:rPr>
          <w:caps/>
          <w:color w:val="67635B"/>
          <w:sz w:val="16"/>
          <w:szCs w:val="16"/>
        </w:rPr>
        <w:t xml:space="preserve">     Important</w:t>
      </w:r>
    </w:p>
    <w:p w14:paraId="6D20D605" w14:textId="77777777" w:rsidR="000C0311" w:rsidRDefault="0032068F">
      <w:pPr>
        <w:pStyle w:val="Detail"/>
      </w:pPr>
      <w:r>
        <w:rPr>
          <w:b/>
          <w:bCs/>
        </w:rPr>
        <w:t xml:space="preserve">Why I need it.  </w:t>
      </w:r>
      <w:r>
        <w:t>The dates the terms attach to.</w:t>
      </w:r>
    </w:p>
    <w:p w14:paraId="6D20D606" w14:textId="77777777" w:rsidR="000C0311" w:rsidRDefault="0032068F">
      <w:pPr>
        <w:pStyle w:val="Detail"/>
      </w:pPr>
      <w:r>
        <w:rPr>
          <w:b/>
          <w:bCs/>
        </w:rPr>
        <w:t xml:space="preserve">Where you'll find it.  </w:t>
      </w:r>
      <w:r>
        <w:t>The estimator's file, the tender build-up, or simply a short note from whoever priced it.</w:t>
      </w:r>
    </w:p>
    <w:p w14:paraId="6D20D607" w14:textId="77777777" w:rsidR="000C0311" w:rsidRDefault="0032068F">
      <w:pPr>
        <w:pStyle w:val="Detail"/>
      </w:pPr>
      <w:r>
        <w:rPr>
          <w:b/>
          <w:bCs/>
        </w:rPr>
        <w:t xml:space="preserve">Without it.  </w:t>
      </w:r>
      <w:r>
        <w:t>The payment cycle and notice periods are worked from the contract's dates alone, with nothing to attach them to on the ground</w:t>
      </w:r>
    </w:p>
    <w:p w14:paraId="6D20D608" w14:textId="77777777" w:rsidR="000C0311" w:rsidRDefault="0032068F">
      <w:pPr>
        <w:pStyle w:val="Heading1"/>
      </w:pPr>
      <w:r>
        <w:t>How to send it</w:t>
      </w:r>
    </w:p>
    <w:p w14:paraId="6D20D609" w14:textId="77777777" w:rsidR="000C0311" w:rsidRDefault="0032068F">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0C0311">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864EC" w14:textId="77777777" w:rsidR="0032068F" w:rsidRDefault="0032068F">
      <w:pPr>
        <w:spacing w:after="0" w:line="240" w:lineRule="auto"/>
      </w:pPr>
      <w:r>
        <w:separator/>
      </w:r>
    </w:p>
  </w:endnote>
  <w:endnote w:type="continuationSeparator" w:id="0">
    <w:p w14:paraId="5FE930A5" w14:textId="77777777" w:rsidR="0032068F" w:rsidRDefault="00320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58CAD" w14:textId="77777777" w:rsidR="00DC0717" w:rsidRDefault="00DC07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0D60B" w14:textId="24D3D4FC" w:rsidR="000C0311" w:rsidRDefault="0032068F">
    <w:pPr>
      <w:pStyle w:val="SmallPrint"/>
    </w:pPr>
    <w:r>
      <w:t xml:space="preserve">Page </w:t>
    </w:r>
    <w:r>
      <w:fldChar w:fldCharType="begin"/>
    </w:r>
    <w:r>
      <w:instrText>PAGE</w:instrText>
    </w:r>
    <w:r>
      <w:fldChar w:fldCharType="separate"/>
    </w:r>
    <w:r w:rsidR="00DC0717">
      <w:rPr>
        <w:noProof/>
      </w:rPr>
      <w:t>1</w:t>
    </w:r>
    <w:r>
      <w:fldChar w:fldCharType="end"/>
    </w:r>
    <w:r>
      <w:t xml:space="preserve"> of </w:t>
    </w:r>
    <w:r>
      <w:fldChar w:fldCharType="begin"/>
    </w:r>
    <w:r>
      <w:instrText>NUMPAGES</w:instrText>
    </w:r>
    <w:r>
      <w:fldChar w:fldCharType="separate"/>
    </w:r>
    <w:r w:rsidR="00DC0717">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7C61C" w14:textId="77777777" w:rsidR="00DC0717" w:rsidRDefault="00DC07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8C19D" w14:textId="77777777" w:rsidR="0032068F" w:rsidRDefault="0032068F">
      <w:pPr>
        <w:spacing w:after="0" w:line="240" w:lineRule="auto"/>
      </w:pPr>
      <w:r>
        <w:separator/>
      </w:r>
    </w:p>
  </w:footnote>
  <w:footnote w:type="continuationSeparator" w:id="0">
    <w:p w14:paraId="3E17D682" w14:textId="77777777" w:rsidR="0032068F" w:rsidRDefault="003206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B97A5" w14:textId="77777777" w:rsidR="00DC0717" w:rsidRDefault="00DC07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0D60A" w14:textId="77777777" w:rsidR="000C0311" w:rsidRDefault="0032068F">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06082" w14:textId="77777777" w:rsidR="00DC0717" w:rsidRDefault="00DC07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BA6D70"/>
    <w:multiLevelType w:val="hybridMultilevel"/>
    <w:tmpl w:val="40126B14"/>
    <w:lvl w:ilvl="0" w:tplc="7FBCC554">
      <w:start w:val="1"/>
      <w:numFmt w:val="bullet"/>
      <w:lvlText w:val="●"/>
      <w:lvlJc w:val="left"/>
      <w:pPr>
        <w:ind w:left="720" w:hanging="360"/>
      </w:pPr>
    </w:lvl>
    <w:lvl w:ilvl="1" w:tplc="A63021C2">
      <w:start w:val="1"/>
      <w:numFmt w:val="bullet"/>
      <w:lvlText w:val="○"/>
      <w:lvlJc w:val="left"/>
      <w:pPr>
        <w:ind w:left="1440" w:hanging="360"/>
      </w:pPr>
    </w:lvl>
    <w:lvl w:ilvl="2" w:tplc="5B48402A">
      <w:start w:val="1"/>
      <w:numFmt w:val="bullet"/>
      <w:lvlText w:val="■"/>
      <w:lvlJc w:val="left"/>
      <w:pPr>
        <w:ind w:left="2160" w:hanging="360"/>
      </w:pPr>
    </w:lvl>
    <w:lvl w:ilvl="3" w:tplc="DA1CECC4">
      <w:start w:val="1"/>
      <w:numFmt w:val="bullet"/>
      <w:lvlText w:val="●"/>
      <w:lvlJc w:val="left"/>
      <w:pPr>
        <w:ind w:left="2880" w:hanging="360"/>
      </w:pPr>
    </w:lvl>
    <w:lvl w:ilvl="4" w:tplc="ABBE3168">
      <w:start w:val="1"/>
      <w:numFmt w:val="bullet"/>
      <w:lvlText w:val="○"/>
      <w:lvlJc w:val="left"/>
      <w:pPr>
        <w:ind w:left="3600" w:hanging="360"/>
      </w:pPr>
    </w:lvl>
    <w:lvl w:ilvl="5" w:tplc="ACACAFC0">
      <w:start w:val="1"/>
      <w:numFmt w:val="bullet"/>
      <w:lvlText w:val="■"/>
      <w:lvlJc w:val="left"/>
      <w:pPr>
        <w:ind w:left="4320" w:hanging="360"/>
      </w:pPr>
    </w:lvl>
    <w:lvl w:ilvl="6" w:tplc="05D07A4C">
      <w:start w:val="1"/>
      <w:numFmt w:val="bullet"/>
      <w:lvlText w:val="●"/>
      <w:lvlJc w:val="left"/>
      <w:pPr>
        <w:ind w:left="5040" w:hanging="360"/>
      </w:pPr>
    </w:lvl>
    <w:lvl w:ilvl="7" w:tplc="439AEC94">
      <w:start w:val="1"/>
      <w:numFmt w:val="bullet"/>
      <w:lvlText w:val="●"/>
      <w:lvlJc w:val="left"/>
      <w:pPr>
        <w:ind w:left="5760" w:hanging="360"/>
      </w:pPr>
    </w:lvl>
    <w:lvl w:ilvl="8" w:tplc="7A7C6BE8">
      <w:start w:val="1"/>
      <w:numFmt w:val="bullet"/>
      <w:lvlText w:val="●"/>
      <w:lvlJc w:val="left"/>
      <w:pPr>
        <w:ind w:left="6480" w:hanging="360"/>
      </w:pPr>
    </w:lvl>
  </w:abstractNum>
  <w:num w:numId="1" w16cid:durableId="111444273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311"/>
    <w:rsid w:val="000C0311"/>
    <w:rsid w:val="0032068F"/>
    <w:rsid w:val="00DC0717"/>
    <w:rsid w:val="00FB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20D5E9"/>
  <w15:docId w15:val="{A8A012A7-CE67-4D19-B251-78AA0AE9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DC07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717"/>
  </w:style>
  <w:style w:type="paragraph" w:styleId="Footer">
    <w:name w:val="footer"/>
    <w:basedOn w:val="Normal"/>
    <w:link w:val="FooterChar"/>
    <w:uiPriority w:val="99"/>
    <w:unhideWhenUsed/>
    <w:rsid w:val="00DC07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7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540</Words>
  <Characters>2595</Characters>
  <Application>Microsoft Office Word</Application>
  <DocSecurity>0</DocSecurity>
  <Lines>49</Lines>
  <Paragraphs>31</Paragraphs>
  <ScaleCrop>false</ScaleCrop>
  <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Contract Review &amp; Amendment Schedule</dc:title>
  <dc:creator>Jack Butler-Kettle</dc:creator>
  <dc:description>Service Information Schedule for S-009 Contract Review &amp; Amendment Schedule</dc:description>
  <cp:lastModifiedBy>Jack Butler-Kettle</cp:lastModifiedBy>
  <cp:revision>2</cp:revision>
  <dcterms:created xsi:type="dcterms:W3CDTF">2026-09-09T18:36:00Z</dcterms:created>
  <dcterms:modified xsi:type="dcterms:W3CDTF">2026-09-09T18:39:00Z</dcterms:modified>
</cp:coreProperties>
</file>