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3F674" w14:textId="77777777" w:rsidR="007F7A40" w:rsidRDefault="00EF4E97">
      <w:pPr>
        <w:pStyle w:val="Title"/>
      </w:pPr>
      <w:r>
        <w:t>What I need from you</w:t>
      </w:r>
    </w:p>
    <w:p w14:paraId="2253F675" w14:textId="77777777" w:rsidR="007F7A40" w:rsidRDefault="00EF4E97">
      <w:pPr>
        <w:pStyle w:val="ServiceSubtitle"/>
      </w:pPr>
      <w:r>
        <w:t>Cashflow Forecasting Against Programme</w:t>
      </w:r>
    </w:p>
    <w:p w14:paraId="2253F676" w14:textId="77777777" w:rsidR="007F7A40" w:rsidRDefault="007F7A40">
      <w:pPr>
        <w:spacing w:after="160"/>
      </w:pPr>
    </w:p>
    <w:p w14:paraId="2253F677" w14:textId="77777777" w:rsidR="007F7A40" w:rsidRDefault="00EF4E97">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2253F678" w14:textId="77777777" w:rsidR="007F7A40" w:rsidRDefault="00EF4E97">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2253F679" w14:textId="77777777" w:rsidR="007F7A40" w:rsidRDefault="007F7A40">
      <w:pPr>
        <w:spacing w:after="220"/>
      </w:pPr>
    </w:p>
    <w:p w14:paraId="2253F67A" w14:textId="77777777" w:rsidR="007F7A40" w:rsidRDefault="00EF4E97">
      <w:pPr>
        <w:pStyle w:val="Heading2"/>
      </w:pPr>
      <w:r>
        <w:t xml:space="preserve">1.  </w:t>
      </w:r>
      <w:r>
        <w:rPr>
          <w:sz w:val="22"/>
          <w:szCs w:val="22"/>
        </w:rPr>
        <w:t>Contract sum and build-up</w:t>
      </w:r>
      <w:r>
        <w:rPr>
          <w:caps/>
          <w:color w:val="67635B"/>
          <w:sz w:val="16"/>
          <w:szCs w:val="16"/>
        </w:rPr>
        <w:t xml:space="preserve">     Essential</w:t>
      </w:r>
    </w:p>
    <w:p w14:paraId="2253F67B" w14:textId="77777777" w:rsidR="007F7A40" w:rsidRDefault="00EF4E97">
      <w:pPr>
        <w:pStyle w:val="Detail"/>
      </w:pPr>
      <w:r>
        <w:rPr>
          <w:b/>
          <w:bCs/>
        </w:rPr>
        <w:t xml:space="preserve">Why I need it.  </w:t>
      </w:r>
      <w:r>
        <w:t>The value being spread.</w:t>
      </w:r>
    </w:p>
    <w:p w14:paraId="2253F67C" w14:textId="77777777" w:rsidR="007F7A40" w:rsidRDefault="00EF4E97">
      <w:pPr>
        <w:pStyle w:val="Detail"/>
      </w:pPr>
      <w:r>
        <w:rPr>
          <w:b/>
          <w:bCs/>
        </w:rPr>
        <w:t xml:space="preserve">Where you'll find it.  </w:t>
      </w:r>
      <w:r>
        <w:t>The estimating file, the tender summary or the job budget.</w:t>
      </w:r>
    </w:p>
    <w:p w14:paraId="2253F67D" w14:textId="77777777" w:rsidR="007F7A40" w:rsidRDefault="00EF4E97">
      <w:pPr>
        <w:pStyle w:val="Detail"/>
      </w:pPr>
      <w:r>
        <w:rPr>
          <w:b/>
          <w:bCs/>
        </w:rPr>
        <w:t xml:space="preserve">Without it.  </w:t>
      </w:r>
      <w:r>
        <w:t>There is no value curve to spread money against, so nothing else in the forecast can be built.</w:t>
      </w:r>
    </w:p>
    <w:p w14:paraId="2253F67E" w14:textId="77777777" w:rsidR="007F7A40" w:rsidRDefault="00EF4E97">
      <w:pPr>
        <w:pStyle w:val="Heading2"/>
      </w:pPr>
      <w:r>
        <w:t xml:space="preserve">2.  </w:t>
      </w:r>
      <w:r>
        <w:rPr>
          <w:sz w:val="22"/>
          <w:szCs w:val="22"/>
        </w:rPr>
        <w:t>The current accepted programme</w:t>
      </w:r>
      <w:r>
        <w:rPr>
          <w:caps/>
          <w:color w:val="67635B"/>
          <w:sz w:val="16"/>
          <w:szCs w:val="16"/>
        </w:rPr>
        <w:t xml:space="preserve">     Essential</w:t>
      </w:r>
    </w:p>
    <w:p w14:paraId="2253F67F" w14:textId="77777777" w:rsidR="007F7A40" w:rsidRDefault="00EF4E97">
      <w:pPr>
        <w:pStyle w:val="Detail"/>
      </w:pPr>
      <w:r>
        <w:rPr>
          <w:b/>
          <w:bCs/>
        </w:rPr>
        <w:t xml:space="preserve">Why I need it.  </w:t>
      </w:r>
      <w:r>
        <w:t>What decides when the value is earned.</w:t>
      </w:r>
    </w:p>
    <w:p w14:paraId="2253F680" w14:textId="77777777" w:rsidR="007F7A40" w:rsidRDefault="00EF4E97">
      <w:pPr>
        <w:pStyle w:val="Detail"/>
      </w:pPr>
      <w:r>
        <w:rPr>
          <w:b/>
          <w:bCs/>
        </w:rPr>
        <w:t xml:space="preserve">Where you'll find it.  </w:t>
      </w:r>
      <w:r>
        <w:t>The planner's files, the tender pack, or the last progress report.</w:t>
      </w:r>
    </w:p>
    <w:p w14:paraId="2253F681" w14:textId="77777777" w:rsidR="007F7A40" w:rsidRDefault="00EF4E97">
      <w:pPr>
        <w:pStyle w:val="Detail"/>
      </w:pPr>
      <w:r>
        <w:rPr>
          <w:b/>
          <w:bCs/>
        </w:rPr>
        <w:t xml:space="preserve">Without it.  </w:t>
      </w:r>
      <w:r>
        <w:t>The value curve cannot be weighted to real timing, so the model straight-lines the spend and the trough it finds cannot be trusted.</w:t>
      </w:r>
    </w:p>
    <w:p w14:paraId="2253F682" w14:textId="77777777" w:rsidR="007F7A40" w:rsidRDefault="00EF4E97">
      <w:pPr>
        <w:pStyle w:val="Heading2"/>
      </w:pPr>
      <w:r>
        <w:t xml:space="preserve">3.  </w:t>
      </w:r>
      <w:r>
        <w:rPr>
          <w:sz w:val="22"/>
          <w:szCs w:val="22"/>
        </w:rPr>
        <w:t>Payment terms and dates</w:t>
      </w:r>
      <w:r>
        <w:rPr>
          <w:caps/>
          <w:color w:val="67635B"/>
          <w:sz w:val="16"/>
          <w:szCs w:val="16"/>
        </w:rPr>
        <w:t xml:space="preserve">     Important</w:t>
      </w:r>
    </w:p>
    <w:p w14:paraId="2253F683" w14:textId="77777777" w:rsidR="007F7A40" w:rsidRDefault="00EF4E97">
      <w:pPr>
        <w:pStyle w:val="Detail"/>
      </w:pPr>
      <w:r>
        <w:rPr>
          <w:b/>
          <w:bCs/>
        </w:rPr>
        <w:t xml:space="preserve">Why I need it.  </w:t>
      </w:r>
      <w:r>
        <w:t>What decides when the money arrives.</w:t>
      </w:r>
    </w:p>
    <w:p w14:paraId="2253F684" w14:textId="77777777" w:rsidR="007F7A40" w:rsidRDefault="00EF4E97">
      <w:pPr>
        <w:pStyle w:val="Detail"/>
      </w:pPr>
      <w:r>
        <w:rPr>
          <w:b/>
          <w:bCs/>
        </w:rPr>
        <w:t xml:space="preserve">Where you'll find it.  </w:t>
      </w:r>
      <w:r>
        <w:t>The contract's payment section, or the order confirmation for a subcontract.</w:t>
      </w:r>
    </w:p>
    <w:p w14:paraId="2253F685" w14:textId="77777777" w:rsidR="007F7A40" w:rsidRDefault="00EF4E97">
      <w:pPr>
        <w:pStyle w:val="Detail"/>
      </w:pPr>
      <w:r>
        <w:rPr>
          <w:b/>
          <w:bCs/>
        </w:rPr>
        <w:t xml:space="preserve">Without it.  </w:t>
      </w:r>
      <w:r>
        <w:t>The receipt curve is built on assumed payment dates rather than the real ones, so when the money actually lands could be wrong by weeks.</w:t>
      </w:r>
    </w:p>
    <w:p w14:paraId="2253F686" w14:textId="77777777" w:rsidR="007F7A40" w:rsidRDefault="00EF4E97">
      <w:pPr>
        <w:pStyle w:val="Heading2"/>
      </w:pPr>
      <w:r>
        <w:t xml:space="preserve">4.  </w:t>
      </w:r>
      <w:r>
        <w:rPr>
          <w:sz w:val="22"/>
          <w:szCs w:val="22"/>
        </w:rPr>
        <w:t>Actual costs to date</w:t>
      </w:r>
      <w:r>
        <w:rPr>
          <w:caps/>
          <w:color w:val="67635B"/>
          <w:sz w:val="16"/>
          <w:szCs w:val="16"/>
        </w:rPr>
        <w:t xml:space="preserve">     Essential</w:t>
      </w:r>
    </w:p>
    <w:p w14:paraId="2253F687" w14:textId="77777777" w:rsidR="007F7A40" w:rsidRDefault="00EF4E97">
      <w:pPr>
        <w:pStyle w:val="Detail"/>
      </w:pPr>
      <w:r>
        <w:rPr>
          <w:b/>
          <w:bCs/>
        </w:rPr>
        <w:t xml:space="preserve">Why I need it.  </w:t>
      </w:r>
      <w:r>
        <w:t>What has actually been spent.</w:t>
      </w:r>
    </w:p>
    <w:p w14:paraId="2253F688" w14:textId="77777777" w:rsidR="007F7A40" w:rsidRDefault="00EF4E97">
      <w:pPr>
        <w:pStyle w:val="Detail"/>
      </w:pPr>
      <w:r>
        <w:rPr>
          <w:b/>
          <w:bCs/>
        </w:rPr>
        <w:t xml:space="preserve">Where you'll find it.  </w:t>
      </w:r>
      <w:r>
        <w:t>The cost ledger or job-costing system, or ask whoever manages your accounts for an export to date.</w:t>
      </w:r>
    </w:p>
    <w:p w14:paraId="2253F689" w14:textId="77777777" w:rsidR="007F7A40" w:rsidRDefault="00EF4E97">
      <w:pPr>
        <w:pStyle w:val="Detail"/>
      </w:pPr>
      <w:r>
        <w:rPr>
          <w:b/>
          <w:bCs/>
        </w:rPr>
        <w:t xml:space="preserve">Without it.  </w:t>
      </w:r>
      <w:r>
        <w:t>There is nothing to build the cost curve from, so the outgoing side of the forecast cannot be produced.</w:t>
      </w:r>
    </w:p>
    <w:p w14:paraId="2253F68A" w14:textId="77777777" w:rsidR="007F7A40" w:rsidRDefault="00EF4E97">
      <w:pPr>
        <w:pStyle w:val="Heading2"/>
      </w:pPr>
      <w:r>
        <w:t xml:space="preserve">5.  </w:t>
      </w:r>
      <w:r>
        <w:rPr>
          <w:sz w:val="22"/>
          <w:szCs w:val="22"/>
        </w:rPr>
        <w:t>Committed costs and orders</w:t>
      </w:r>
      <w:r>
        <w:rPr>
          <w:caps/>
          <w:color w:val="67635B"/>
          <w:sz w:val="16"/>
          <w:szCs w:val="16"/>
        </w:rPr>
        <w:t xml:space="preserve">     Important</w:t>
      </w:r>
    </w:p>
    <w:p w14:paraId="2253F68B" w14:textId="77777777" w:rsidR="007F7A40" w:rsidRDefault="00EF4E97">
      <w:pPr>
        <w:pStyle w:val="Detail"/>
      </w:pPr>
      <w:r>
        <w:rPr>
          <w:b/>
          <w:bCs/>
        </w:rPr>
        <w:t xml:space="preserve">Why I need it.  </w:t>
      </w:r>
      <w:r>
        <w:t>What is owed but not yet paid.</w:t>
      </w:r>
    </w:p>
    <w:p w14:paraId="2253F68C" w14:textId="77777777" w:rsidR="007F7A40" w:rsidRDefault="00EF4E97">
      <w:pPr>
        <w:pStyle w:val="Detail"/>
      </w:pPr>
      <w:r>
        <w:rPr>
          <w:b/>
          <w:bCs/>
        </w:rPr>
        <w:t xml:space="preserve">Where you'll find it.  </w:t>
      </w:r>
      <w:r>
        <w:t>The order register, or your buying team's list of orders placed and not yet invoiced.</w:t>
      </w:r>
    </w:p>
    <w:p w14:paraId="2253F68D" w14:textId="77777777" w:rsidR="007F7A40" w:rsidRDefault="00EF4E97">
      <w:pPr>
        <w:pStyle w:val="Detail"/>
      </w:pPr>
      <w:r>
        <w:rPr>
          <w:b/>
          <w:bCs/>
        </w:rPr>
        <w:t xml:space="preserve">Without it.  </w:t>
      </w:r>
      <w:r>
        <w:t>The forward cost curve is phased from the tender build-up rather than from what is actually on order, so the timing of spend beyond the ledger date is an estimate, not a fact.</w:t>
      </w:r>
    </w:p>
    <w:p w14:paraId="2253F68E" w14:textId="77777777" w:rsidR="007F7A40" w:rsidRDefault="00EF4E97">
      <w:pPr>
        <w:pStyle w:val="Heading2"/>
      </w:pPr>
      <w:r>
        <w:lastRenderedPageBreak/>
        <w:t xml:space="preserve">6.  </w:t>
      </w:r>
      <w:r>
        <w:rPr>
          <w:sz w:val="22"/>
          <w:szCs w:val="22"/>
        </w:rPr>
        <w:t>Retention terms</w:t>
      </w:r>
      <w:r>
        <w:rPr>
          <w:caps/>
          <w:color w:val="67635B"/>
          <w:sz w:val="16"/>
          <w:szCs w:val="16"/>
        </w:rPr>
        <w:t xml:space="preserve">     Important</w:t>
      </w:r>
    </w:p>
    <w:p w14:paraId="2253F68F" w14:textId="77777777" w:rsidR="007F7A40" w:rsidRDefault="00EF4E97">
      <w:pPr>
        <w:pStyle w:val="Detail"/>
      </w:pPr>
      <w:r>
        <w:rPr>
          <w:b/>
          <w:bCs/>
        </w:rPr>
        <w:t xml:space="preserve">Why I need it.  </w:t>
      </w:r>
      <w:r>
        <w:t>What is held back and when it comes back.</w:t>
      </w:r>
    </w:p>
    <w:p w14:paraId="2253F690" w14:textId="77777777" w:rsidR="007F7A40" w:rsidRDefault="00EF4E97">
      <w:pPr>
        <w:pStyle w:val="Detail"/>
      </w:pPr>
      <w:r>
        <w:rPr>
          <w:b/>
          <w:bCs/>
        </w:rPr>
        <w:t xml:space="preserve">Where you'll find it.  </w:t>
      </w:r>
      <w:r>
        <w:t>The contract's payment section, alongside the other payment terms, or ask whoever manages your accounts if it is not stated there.</w:t>
      </w:r>
    </w:p>
    <w:p w14:paraId="2253F691" w14:textId="77777777" w:rsidR="007F7A40" w:rsidRDefault="00EF4E97">
      <w:pPr>
        <w:pStyle w:val="Detail"/>
      </w:pPr>
      <w:r>
        <w:rPr>
          <w:b/>
          <w:bCs/>
        </w:rPr>
        <w:t xml:space="preserve">Without it.  </w:t>
      </w:r>
      <w:r>
        <w:t>Retention is modelled on a standard form's percentage and release dates rather than your actual terms, or, where no form is known, the trough is reported before retention is taken off at all.</w:t>
      </w:r>
    </w:p>
    <w:p w14:paraId="2253F692" w14:textId="77777777" w:rsidR="007F7A40" w:rsidRDefault="00EF4E97">
      <w:pPr>
        <w:pStyle w:val="Heading1"/>
      </w:pPr>
      <w:r>
        <w:t>How to send it</w:t>
      </w:r>
    </w:p>
    <w:p w14:paraId="2253F693" w14:textId="77777777" w:rsidR="007F7A40" w:rsidRDefault="00EF4E97">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7F7A40">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FEDD9" w14:textId="77777777" w:rsidR="00EF4E97" w:rsidRDefault="00EF4E97">
      <w:pPr>
        <w:spacing w:after="0" w:line="240" w:lineRule="auto"/>
      </w:pPr>
      <w:r>
        <w:separator/>
      </w:r>
    </w:p>
  </w:endnote>
  <w:endnote w:type="continuationSeparator" w:id="0">
    <w:p w14:paraId="744A2A1E" w14:textId="77777777" w:rsidR="00EF4E97" w:rsidRDefault="00EF4E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B8EE2" w14:textId="77777777" w:rsidR="001727B4" w:rsidRDefault="001727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3F695" w14:textId="42040438" w:rsidR="007F7A40" w:rsidRDefault="00EF4E97">
    <w:pPr>
      <w:pStyle w:val="SmallPrint"/>
    </w:pPr>
    <w:r>
      <w:t xml:space="preserve">Page </w:t>
    </w:r>
    <w:r>
      <w:fldChar w:fldCharType="begin"/>
    </w:r>
    <w:r>
      <w:instrText>PAGE</w:instrText>
    </w:r>
    <w:r>
      <w:fldChar w:fldCharType="separate"/>
    </w:r>
    <w:r w:rsidR="001727B4">
      <w:rPr>
        <w:noProof/>
      </w:rPr>
      <w:t>1</w:t>
    </w:r>
    <w:r>
      <w:fldChar w:fldCharType="end"/>
    </w:r>
    <w:r>
      <w:t xml:space="preserve"> of </w:t>
    </w:r>
    <w:r>
      <w:fldChar w:fldCharType="begin"/>
    </w:r>
    <w:r>
      <w:instrText>NUMPAGES</w:instrText>
    </w:r>
    <w:r>
      <w:fldChar w:fldCharType="separate"/>
    </w:r>
    <w:r w:rsidR="001727B4">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5626" w14:textId="77777777" w:rsidR="001727B4" w:rsidRDefault="001727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0AC72" w14:textId="77777777" w:rsidR="00EF4E97" w:rsidRDefault="00EF4E97">
      <w:pPr>
        <w:spacing w:after="0" w:line="240" w:lineRule="auto"/>
      </w:pPr>
      <w:r>
        <w:separator/>
      </w:r>
    </w:p>
  </w:footnote>
  <w:footnote w:type="continuationSeparator" w:id="0">
    <w:p w14:paraId="6D6D4D1E" w14:textId="77777777" w:rsidR="00EF4E97" w:rsidRDefault="00EF4E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A1AEB" w14:textId="77777777" w:rsidR="001727B4" w:rsidRDefault="001727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3F694" w14:textId="77777777" w:rsidR="007F7A40" w:rsidRDefault="00EF4E97">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6A92F" w14:textId="77777777" w:rsidR="001727B4" w:rsidRDefault="001727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26B42"/>
    <w:multiLevelType w:val="hybridMultilevel"/>
    <w:tmpl w:val="347AB5A8"/>
    <w:lvl w:ilvl="0" w:tplc="971EDE68">
      <w:start w:val="1"/>
      <w:numFmt w:val="bullet"/>
      <w:lvlText w:val="●"/>
      <w:lvlJc w:val="left"/>
      <w:pPr>
        <w:ind w:left="720" w:hanging="360"/>
      </w:pPr>
    </w:lvl>
    <w:lvl w:ilvl="1" w:tplc="C082D19C">
      <w:start w:val="1"/>
      <w:numFmt w:val="bullet"/>
      <w:lvlText w:val="○"/>
      <w:lvlJc w:val="left"/>
      <w:pPr>
        <w:ind w:left="1440" w:hanging="360"/>
      </w:pPr>
    </w:lvl>
    <w:lvl w:ilvl="2" w:tplc="DC6CC0C0">
      <w:start w:val="1"/>
      <w:numFmt w:val="bullet"/>
      <w:lvlText w:val="■"/>
      <w:lvlJc w:val="left"/>
      <w:pPr>
        <w:ind w:left="2160" w:hanging="360"/>
      </w:pPr>
    </w:lvl>
    <w:lvl w:ilvl="3" w:tplc="FE06D1EC">
      <w:start w:val="1"/>
      <w:numFmt w:val="bullet"/>
      <w:lvlText w:val="●"/>
      <w:lvlJc w:val="left"/>
      <w:pPr>
        <w:ind w:left="2880" w:hanging="360"/>
      </w:pPr>
    </w:lvl>
    <w:lvl w:ilvl="4" w:tplc="DAAC7AD4">
      <w:start w:val="1"/>
      <w:numFmt w:val="bullet"/>
      <w:lvlText w:val="○"/>
      <w:lvlJc w:val="left"/>
      <w:pPr>
        <w:ind w:left="3600" w:hanging="360"/>
      </w:pPr>
    </w:lvl>
    <w:lvl w:ilvl="5" w:tplc="8118FEBC">
      <w:start w:val="1"/>
      <w:numFmt w:val="bullet"/>
      <w:lvlText w:val="■"/>
      <w:lvlJc w:val="left"/>
      <w:pPr>
        <w:ind w:left="4320" w:hanging="360"/>
      </w:pPr>
    </w:lvl>
    <w:lvl w:ilvl="6" w:tplc="0484A602">
      <w:start w:val="1"/>
      <w:numFmt w:val="bullet"/>
      <w:lvlText w:val="●"/>
      <w:lvlJc w:val="left"/>
      <w:pPr>
        <w:ind w:left="5040" w:hanging="360"/>
      </w:pPr>
    </w:lvl>
    <w:lvl w:ilvl="7" w:tplc="42A40B50">
      <w:start w:val="1"/>
      <w:numFmt w:val="bullet"/>
      <w:lvlText w:val="●"/>
      <w:lvlJc w:val="left"/>
      <w:pPr>
        <w:ind w:left="5760" w:hanging="360"/>
      </w:pPr>
    </w:lvl>
    <w:lvl w:ilvl="8" w:tplc="3EF0F09C">
      <w:start w:val="1"/>
      <w:numFmt w:val="bullet"/>
      <w:lvlText w:val="●"/>
      <w:lvlJc w:val="left"/>
      <w:pPr>
        <w:ind w:left="6480" w:hanging="360"/>
      </w:pPr>
    </w:lvl>
  </w:abstractNum>
  <w:num w:numId="1" w16cid:durableId="60989457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7A40"/>
    <w:rsid w:val="001727B4"/>
    <w:rsid w:val="007227EC"/>
    <w:rsid w:val="007F7A40"/>
    <w:rsid w:val="00EF4E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53F674"/>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1727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27B4"/>
  </w:style>
  <w:style w:type="paragraph" w:styleId="Footer">
    <w:name w:val="footer"/>
    <w:basedOn w:val="Normal"/>
    <w:link w:val="FooterChar"/>
    <w:uiPriority w:val="99"/>
    <w:unhideWhenUsed/>
    <w:rsid w:val="001727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27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539</Words>
  <Characters>2566</Characters>
  <Application>Microsoft Office Word</Application>
  <DocSecurity>0</DocSecurity>
  <Lines>47</Lines>
  <Paragraphs>30</Paragraphs>
  <ScaleCrop>false</ScaleCrop>
  <Company/>
  <LinksUpToDate>false</LinksUpToDate>
  <CharactersWithSpaces>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Cashflow Forecasting Against Programme</dc:title>
  <dc:creator>Jack Butler-Kettle</dc:creator>
  <dc:description>Service Information Schedule for S-012 Cashflow Forecasting Against Programme</dc:description>
  <cp:lastModifiedBy>Jack Butler-Kettle</cp:lastModifiedBy>
  <cp:revision>2</cp:revision>
  <dcterms:created xsi:type="dcterms:W3CDTF">2026-09-09T18:22:00Z</dcterms:created>
  <dcterms:modified xsi:type="dcterms:W3CDTF">2026-09-09T18:26:00Z</dcterms:modified>
</cp:coreProperties>
</file>